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92" w:rsidRPr="00D94000" w:rsidRDefault="00424192" w:rsidP="00424192">
      <w:pPr>
        <w:jc w:val="center"/>
        <w:rPr>
          <w:b/>
        </w:rPr>
      </w:pPr>
      <w:r w:rsidRPr="00D94000">
        <w:rPr>
          <w:b/>
        </w:rPr>
        <w:t xml:space="preserve">Положение о проведении городского конкурса </w:t>
      </w:r>
    </w:p>
    <w:p w:rsidR="00D2293A" w:rsidRDefault="00250BB4" w:rsidP="00424192">
      <w:pPr>
        <w:jc w:val="center"/>
        <w:rPr>
          <w:b/>
        </w:rPr>
      </w:pPr>
      <w:r>
        <w:rPr>
          <w:b/>
        </w:rPr>
        <w:t>по благоустройству территории</w:t>
      </w:r>
      <w:r w:rsidR="00424192" w:rsidRPr="00D94000">
        <w:rPr>
          <w:b/>
        </w:rPr>
        <w:t xml:space="preserve"> дошкольных образовательных </w:t>
      </w:r>
      <w:r w:rsidR="00623D79">
        <w:rPr>
          <w:b/>
        </w:rPr>
        <w:t>учреждений</w:t>
      </w:r>
      <w:r w:rsidR="00424192" w:rsidRPr="00D94000">
        <w:rPr>
          <w:b/>
        </w:rPr>
        <w:t xml:space="preserve"> </w:t>
      </w:r>
    </w:p>
    <w:p w:rsidR="00424192" w:rsidRPr="00D94000" w:rsidRDefault="00424192" w:rsidP="00424192">
      <w:pPr>
        <w:jc w:val="center"/>
        <w:rPr>
          <w:b/>
        </w:rPr>
      </w:pPr>
      <w:r w:rsidRPr="00D94000">
        <w:rPr>
          <w:b/>
        </w:rPr>
        <w:t>города Чебоксары «</w:t>
      </w:r>
      <w:r w:rsidR="00A75373">
        <w:rPr>
          <w:b/>
        </w:rPr>
        <w:t>Цветущая Чувашия</w:t>
      </w:r>
      <w:r w:rsidRPr="00D94000">
        <w:rPr>
          <w:b/>
        </w:rPr>
        <w:t>»</w:t>
      </w:r>
      <w:r w:rsidR="00D2293A">
        <w:rPr>
          <w:b/>
        </w:rPr>
        <w:t xml:space="preserve">, </w:t>
      </w:r>
      <w:r w:rsidR="00C267EE">
        <w:rPr>
          <w:b/>
        </w:rPr>
        <w:t>приуроченного</w:t>
      </w:r>
      <w:r w:rsidR="00D2293A" w:rsidRPr="00D2293A">
        <w:rPr>
          <w:b/>
        </w:rPr>
        <w:t xml:space="preserve"> 100-летию образования Чувашской автономной области</w:t>
      </w:r>
    </w:p>
    <w:p w:rsidR="00424192" w:rsidRPr="00D94000" w:rsidRDefault="00424192" w:rsidP="00424192">
      <w:pPr>
        <w:jc w:val="center"/>
        <w:rPr>
          <w:bCs/>
        </w:rPr>
      </w:pPr>
    </w:p>
    <w:p w:rsidR="00424192" w:rsidRDefault="00424192" w:rsidP="00080C9A">
      <w:pPr>
        <w:numPr>
          <w:ilvl w:val="0"/>
          <w:numId w:val="1"/>
        </w:numPr>
        <w:jc w:val="center"/>
      </w:pPr>
      <w:r w:rsidRPr="00D94000">
        <w:t>Общие положения</w:t>
      </w:r>
    </w:p>
    <w:p w:rsidR="00080C9A" w:rsidRPr="00D94000" w:rsidRDefault="00080C9A" w:rsidP="00080D7F">
      <w:pPr>
        <w:ind w:left="1069"/>
      </w:pPr>
    </w:p>
    <w:p w:rsidR="00A75373" w:rsidRDefault="00D2293A" w:rsidP="00424192">
      <w:pPr>
        <w:tabs>
          <w:tab w:val="num" w:pos="928"/>
        </w:tabs>
        <w:ind w:firstLine="709"/>
        <w:jc w:val="both"/>
      </w:pPr>
      <w:r>
        <w:t>1.1. </w:t>
      </w:r>
      <w:r w:rsidRPr="00D2293A">
        <w:t>Управление образования</w:t>
      </w:r>
      <w:r>
        <w:t xml:space="preserve"> администрации города Чебоксары</w:t>
      </w:r>
      <w:r w:rsidRPr="00D2293A">
        <w:t xml:space="preserve"> совместно с</w:t>
      </w:r>
      <w:r>
        <w:t xml:space="preserve"> </w:t>
      </w:r>
      <w:r w:rsidRPr="00D2293A">
        <w:t xml:space="preserve">Чебоксарским городским отделением </w:t>
      </w:r>
      <w:r w:rsidR="000F4AF2">
        <w:t xml:space="preserve">ЧРОО </w:t>
      </w:r>
      <w:r w:rsidRPr="00D2293A">
        <w:t xml:space="preserve"> «Союз женщин Чувашии» проводит  </w:t>
      </w:r>
      <w:r w:rsidR="00424192" w:rsidRPr="00D94000">
        <w:t>конку</w:t>
      </w:r>
      <w:r>
        <w:t>рс по благоустройству территорий</w:t>
      </w:r>
      <w:r w:rsidR="00424192" w:rsidRPr="00D94000">
        <w:t xml:space="preserve"> дошкольных образовательных организаций города Чебоксары «</w:t>
      </w:r>
      <w:r w:rsidR="00A75373" w:rsidRPr="00A75373">
        <w:t>Цветущая Чувашия</w:t>
      </w:r>
      <w:r w:rsidRPr="00A75373">
        <w:t>»,</w:t>
      </w:r>
      <w:r>
        <w:t xml:space="preserve"> приуроченный празднованию</w:t>
      </w:r>
      <w:r w:rsidRPr="00D2293A">
        <w:t xml:space="preserve"> 100-летия образования Чувашской автономной области</w:t>
      </w:r>
      <w:r w:rsidR="00424192" w:rsidRPr="00D94000">
        <w:t>»</w:t>
      </w:r>
      <w:r>
        <w:t xml:space="preserve"> </w:t>
      </w:r>
      <w:r w:rsidR="00424192" w:rsidRPr="00D94000">
        <w:t>(далее - Конкурс)</w:t>
      </w:r>
      <w:r>
        <w:t>,</w:t>
      </w:r>
      <w:r w:rsidR="00424192" w:rsidRPr="00D94000">
        <w:t xml:space="preserve"> направлен</w:t>
      </w:r>
      <w:r>
        <w:t xml:space="preserve">ный </w:t>
      </w:r>
      <w:r w:rsidR="00424192" w:rsidRPr="00D94000">
        <w:t xml:space="preserve"> на улучшение внешнего облика </w:t>
      </w:r>
      <w:r w:rsidR="00B84C0F">
        <w:t xml:space="preserve">дошкольных </w:t>
      </w:r>
      <w:r w:rsidR="00424192" w:rsidRPr="00D94000">
        <w:t xml:space="preserve">образовательных организаций, пропаганды распространения </w:t>
      </w:r>
      <w:r w:rsidR="00B33994">
        <w:t>лучших практик</w:t>
      </w:r>
      <w:r w:rsidR="00A75373">
        <w:t xml:space="preserve"> благоустройства.</w:t>
      </w:r>
    </w:p>
    <w:p w:rsidR="00424192" w:rsidRPr="00D94000" w:rsidRDefault="00424192" w:rsidP="000C024F">
      <w:pPr>
        <w:tabs>
          <w:tab w:val="num" w:pos="928"/>
        </w:tabs>
        <w:ind w:firstLine="709"/>
        <w:jc w:val="both"/>
      </w:pPr>
      <w:r w:rsidRPr="00D94000">
        <w:t>1.2. Конкурс призван способствов</w:t>
      </w:r>
      <w:r w:rsidR="000C024F">
        <w:t xml:space="preserve">ать </w:t>
      </w:r>
      <w:r w:rsidRPr="00D94000">
        <w:t>тиражированию лучшего опыта благоустройства и ландшафтного дизайна среди</w:t>
      </w:r>
      <w:r w:rsidR="006402FE" w:rsidRPr="006402FE">
        <w:t xml:space="preserve"> </w:t>
      </w:r>
      <w:r w:rsidR="006402FE">
        <w:t>дошкольных</w:t>
      </w:r>
      <w:r w:rsidRPr="00D94000">
        <w:t xml:space="preserve"> образовательных организаций города.</w:t>
      </w:r>
    </w:p>
    <w:p w:rsidR="00424192" w:rsidRPr="00D94000" w:rsidRDefault="00D2293A" w:rsidP="00424192">
      <w:pPr>
        <w:ind w:firstLine="709"/>
        <w:jc w:val="both"/>
      </w:pPr>
      <w:r>
        <w:t>1.3</w:t>
      </w:r>
      <w:r w:rsidR="00424192" w:rsidRPr="00D94000">
        <w:t>. Общее руковод</w:t>
      </w:r>
      <w:r w:rsidR="00C267EE">
        <w:t>ство подготовкой и проведением К</w:t>
      </w:r>
      <w:r w:rsidR="00424192" w:rsidRPr="00D94000">
        <w:t xml:space="preserve">онкурса осуществляет </w:t>
      </w:r>
      <w:r w:rsidR="000B1A6A">
        <w:t>МА</w:t>
      </w:r>
      <w:r w:rsidR="007C2C23" w:rsidRPr="00D94000">
        <w:t xml:space="preserve">У «ЦРДО» </w:t>
      </w:r>
      <w:r w:rsidR="00424192" w:rsidRPr="00D94000">
        <w:t>города Чебоксары.</w:t>
      </w:r>
    </w:p>
    <w:p w:rsidR="003A6754" w:rsidRPr="00D94000" w:rsidRDefault="00D2293A" w:rsidP="00080C9A">
      <w:pPr>
        <w:tabs>
          <w:tab w:val="left" w:pos="360"/>
        </w:tabs>
        <w:ind w:firstLine="709"/>
        <w:jc w:val="both"/>
        <w:rPr>
          <w:color w:val="FF0000"/>
        </w:rPr>
      </w:pPr>
      <w:r>
        <w:t>1.4</w:t>
      </w:r>
      <w:r w:rsidR="00951776">
        <w:t xml:space="preserve">. </w:t>
      </w:r>
      <w:r w:rsidR="00C267EE">
        <w:t>В К</w:t>
      </w:r>
      <w:r w:rsidR="00424192" w:rsidRPr="00D94000">
        <w:t xml:space="preserve">онкурсе могут принять участие все муниципальные </w:t>
      </w:r>
      <w:r w:rsidR="007C2C23" w:rsidRPr="00D94000">
        <w:t xml:space="preserve">дошкольные </w:t>
      </w:r>
      <w:r w:rsidR="00424192" w:rsidRPr="00D94000">
        <w:t>образовательные организации города Чебоксары.</w:t>
      </w:r>
      <w:r w:rsidR="00424192" w:rsidRPr="00D94000">
        <w:rPr>
          <w:color w:val="FF0000"/>
        </w:rPr>
        <w:t xml:space="preserve"> </w:t>
      </w:r>
    </w:p>
    <w:p w:rsidR="00424192" w:rsidRPr="00D94000" w:rsidRDefault="00424192" w:rsidP="00424192">
      <w:pPr>
        <w:tabs>
          <w:tab w:val="left" w:pos="360"/>
        </w:tabs>
        <w:jc w:val="both"/>
        <w:rPr>
          <w:color w:val="FF0000"/>
        </w:rPr>
      </w:pPr>
    </w:p>
    <w:p w:rsidR="00424192" w:rsidRPr="00D94000" w:rsidRDefault="00424192" w:rsidP="00D15E27">
      <w:pPr>
        <w:numPr>
          <w:ilvl w:val="0"/>
          <w:numId w:val="1"/>
        </w:numPr>
        <w:jc w:val="center"/>
        <w:rPr>
          <w:bCs/>
        </w:rPr>
      </w:pPr>
      <w:r w:rsidRPr="00D94000">
        <w:t xml:space="preserve">Условия и порядок </w:t>
      </w:r>
      <w:r w:rsidR="00C267EE">
        <w:rPr>
          <w:bCs/>
        </w:rPr>
        <w:t>проведения К</w:t>
      </w:r>
      <w:r w:rsidRPr="00D94000">
        <w:rPr>
          <w:bCs/>
        </w:rPr>
        <w:t>онкурса</w:t>
      </w:r>
    </w:p>
    <w:p w:rsidR="00424192" w:rsidRPr="00D94000" w:rsidRDefault="00424192" w:rsidP="00424192">
      <w:pPr>
        <w:tabs>
          <w:tab w:val="left" w:pos="360"/>
        </w:tabs>
        <w:ind w:left="1211"/>
        <w:rPr>
          <w:bCs/>
        </w:rPr>
      </w:pPr>
    </w:p>
    <w:p w:rsidR="00424192" w:rsidRDefault="00424192" w:rsidP="00424192">
      <w:pPr>
        <w:ind w:firstLine="709"/>
        <w:jc w:val="both"/>
        <w:rPr>
          <w:bCs/>
        </w:rPr>
      </w:pPr>
      <w:r w:rsidRPr="00D94000">
        <w:rPr>
          <w:bCs/>
        </w:rPr>
        <w:t xml:space="preserve">2.1. Конкурс проводится по </w:t>
      </w:r>
      <w:r w:rsidR="00951776">
        <w:rPr>
          <w:bCs/>
        </w:rPr>
        <w:t>номинациям</w:t>
      </w:r>
      <w:r w:rsidRPr="00D94000">
        <w:rPr>
          <w:bCs/>
        </w:rPr>
        <w:t>:</w:t>
      </w:r>
    </w:p>
    <w:p w:rsidR="00951776" w:rsidRDefault="006402FE" w:rsidP="00951776">
      <w:pPr>
        <w:pStyle w:val="a4"/>
        <w:tabs>
          <w:tab w:val="left" w:pos="426"/>
        </w:tabs>
        <w:ind w:left="0" w:firstLine="709"/>
        <w:jc w:val="both"/>
        <w:rPr>
          <w:bCs/>
        </w:rPr>
      </w:pPr>
      <w:r>
        <w:rPr>
          <w:bCs/>
        </w:rPr>
        <w:t>«</w:t>
      </w:r>
      <w:r w:rsidR="00A75373">
        <w:rPr>
          <w:bCs/>
        </w:rPr>
        <w:t>Арт-Чувашия</w:t>
      </w:r>
      <w:r w:rsidR="00951776">
        <w:rPr>
          <w:bCs/>
        </w:rPr>
        <w:t xml:space="preserve">» – лучшее комплексное </w:t>
      </w:r>
      <w:proofErr w:type="gramStart"/>
      <w:r w:rsidR="00951776">
        <w:rPr>
          <w:bCs/>
        </w:rPr>
        <w:t>архитектурное реше</w:t>
      </w:r>
      <w:r w:rsidR="000C024F">
        <w:rPr>
          <w:bCs/>
        </w:rPr>
        <w:t>ние</w:t>
      </w:r>
      <w:proofErr w:type="gramEnd"/>
      <w:r w:rsidR="000C024F">
        <w:rPr>
          <w:bCs/>
        </w:rPr>
        <w:t xml:space="preserve"> преображения территории ДОУ (арт-объекты, творческие зоны и др.).</w:t>
      </w:r>
    </w:p>
    <w:p w:rsidR="00080C9A" w:rsidRDefault="00A75373" w:rsidP="00DA16E6">
      <w:pPr>
        <w:ind w:firstLine="709"/>
        <w:jc w:val="both"/>
      </w:pPr>
      <w:r>
        <w:t xml:space="preserve"> </w:t>
      </w:r>
      <w:r w:rsidR="00951776">
        <w:t>«</w:t>
      </w:r>
      <w:r w:rsidR="00312869">
        <w:t>Радуга ц</w:t>
      </w:r>
      <w:r>
        <w:t>ветов Чувашии</w:t>
      </w:r>
      <w:r w:rsidR="00951776">
        <w:t>» –</w:t>
      </w:r>
      <w:r w:rsidR="00951776" w:rsidRPr="005724B9">
        <w:t xml:space="preserve"> лучшее оформление цветников </w:t>
      </w:r>
      <w:r w:rsidR="008F5E25">
        <w:t xml:space="preserve">и цветочных композиций </w:t>
      </w:r>
      <w:r w:rsidR="000C024F">
        <w:t>на территории ДОУ.</w:t>
      </w:r>
    </w:p>
    <w:p w:rsidR="00243AD4" w:rsidRPr="00DA16E6" w:rsidRDefault="00DA16E6" w:rsidP="00080C9A">
      <w:pPr>
        <w:ind w:firstLine="709"/>
        <w:jc w:val="both"/>
        <w:rPr>
          <w:bCs/>
        </w:rPr>
      </w:pPr>
      <w:r>
        <w:rPr>
          <w:bCs/>
        </w:rPr>
        <w:t>2.2</w:t>
      </w:r>
      <w:r w:rsidR="00424192" w:rsidRPr="00D94000">
        <w:rPr>
          <w:bCs/>
        </w:rPr>
        <w:t>. Экспер</w:t>
      </w:r>
      <w:r w:rsidR="00C267EE">
        <w:rPr>
          <w:bCs/>
        </w:rPr>
        <w:t>тизу и определение победителей К</w:t>
      </w:r>
      <w:r w:rsidR="00424192" w:rsidRPr="00D94000">
        <w:rPr>
          <w:bCs/>
        </w:rPr>
        <w:t xml:space="preserve">онкурса проводит </w:t>
      </w:r>
      <w:r w:rsidR="00A75373">
        <w:rPr>
          <w:bCs/>
        </w:rPr>
        <w:t xml:space="preserve">экспертная </w:t>
      </w:r>
      <w:r w:rsidR="001B7E56">
        <w:rPr>
          <w:bCs/>
        </w:rPr>
        <w:t>комиссия</w:t>
      </w:r>
      <w:r w:rsidR="00424192" w:rsidRPr="00D94000">
        <w:rPr>
          <w:bCs/>
        </w:rPr>
        <w:t>, состав которой утверждается управлением образования</w:t>
      </w:r>
      <w:r w:rsidR="00080C9A">
        <w:rPr>
          <w:bCs/>
        </w:rPr>
        <w:t xml:space="preserve"> администрации города Чебоксары.</w:t>
      </w:r>
    </w:p>
    <w:p w:rsidR="00DA16E6" w:rsidRPr="00DA16E6" w:rsidRDefault="00DA16E6" w:rsidP="00080C9A">
      <w:pPr>
        <w:ind w:firstLine="709"/>
        <w:jc w:val="both"/>
        <w:rPr>
          <w:bCs/>
        </w:rPr>
      </w:pPr>
      <w:r w:rsidRPr="00DA16E6">
        <w:rPr>
          <w:bCs/>
        </w:rPr>
        <w:t>2</w:t>
      </w:r>
      <w:r>
        <w:rPr>
          <w:bCs/>
        </w:rPr>
        <w:t>.3. Анализ представленного матери</w:t>
      </w:r>
      <w:r w:rsidR="00C267EE">
        <w:rPr>
          <w:bCs/>
        </w:rPr>
        <w:t>а</w:t>
      </w:r>
      <w:r>
        <w:rPr>
          <w:bCs/>
        </w:rPr>
        <w:t xml:space="preserve">ла </w:t>
      </w:r>
      <w:r w:rsidR="00C267EE">
        <w:rPr>
          <w:bCs/>
        </w:rPr>
        <w:t>будет проводиться</w:t>
      </w:r>
      <w:r>
        <w:rPr>
          <w:bCs/>
        </w:rPr>
        <w:t xml:space="preserve"> дистанционно.</w:t>
      </w:r>
    </w:p>
    <w:p w:rsidR="00DB70B1" w:rsidRDefault="00DB70B1" w:rsidP="00080C9A">
      <w:pPr>
        <w:pStyle w:val="a4"/>
        <w:tabs>
          <w:tab w:val="left" w:pos="0"/>
        </w:tabs>
        <w:ind w:left="0"/>
        <w:rPr>
          <w:bCs/>
        </w:rPr>
      </w:pPr>
    </w:p>
    <w:p w:rsidR="00D15E27" w:rsidRPr="00D94000" w:rsidRDefault="00951776" w:rsidP="00BA6850">
      <w:pPr>
        <w:pStyle w:val="a4"/>
        <w:tabs>
          <w:tab w:val="left" w:pos="0"/>
        </w:tabs>
        <w:ind w:left="0"/>
        <w:jc w:val="center"/>
        <w:rPr>
          <w:bCs/>
        </w:rPr>
      </w:pPr>
      <w:r>
        <w:rPr>
          <w:bCs/>
        </w:rPr>
        <w:t>3</w:t>
      </w:r>
      <w:r w:rsidR="00BA6850">
        <w:rPr>
          <w:bCs/>
        </w:rPr>
        <w:t>. Критерии оценки</w:t>
      </w:r>
    </w:p>
    <w:p w:rsidR="00424192" w:rsidRPr="00D94000" w:rsidRDefault="00424192" w:rsidP="00BA6850">
      <w:pPr>
        <w:pStyle w:val="a4"/>
        <w:ind w:left="1276" w:hanging="709"/>
        <w:jc w:val="center"/>
        <w:rPr>
          <w:bCs/>
        </w:rPr>
      </w:pPr>
    </w:p>
    <w:p w:rsidR="00424192" w:rsidRPr="00D94000" w:rsidRDefault="00250BB4" w:rsidP="00424192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24192" w:rsidRPr="00D94000">
        <w:rPr>
          <w:sz w:val="24"/>
          <w:szCs w:val="24"/>
        </w:rPr>
        <w:t>.1. Основными критериями оценки являются:</w:t>
      </w:r>
    </w:p>
    <w:p w:rsidR="00424192" w:rsidRPr="00D94000" w:rsidRDefault="00424192" w:rsidP="004241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4000">
        <w:t>оригинальность замысла, идеи, общей концепции;</w:t>
      </w:r>
    </w:p>
    <w:p w:rsidR="00424192" w:rsidRPr="00D94000" w:rsidRDefault="0095371C" w:rsidP="004241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отражение </w:t>
      </w:r>
      <w:r w:rsidR="00C267EE">
        <w:t>тематики 100-летия</w:t>
      </w:r>
      <w:r>
        <w:t xml:space="preserve"> образования Чувашской автономии</w:t>
      </w:r>
      <w:r w:rsidR="00424192" w:rsidRPr="00D94000">
        <w:t>;</w:t>
      </w:r>
    </w:p>
    <w:p w:rsidR="00424192" w:rsidRPr="00D94000" w:rsidRDefault="00424192" w:rsidP="004241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4000">
        <w:t>эстетичность оформления;</w:t>
      </w:r>
    </w:p>
    <w:p w:rsidR="00424192" w:rsidRPr="00D94000" w:rsidRDefault="00424192" w:rsidP="004241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D94000">
        <w:t>практическая значимость;</w:t>
      </w:r>
    </w:p>
    <w:p w:rsidR="00424192" w:rsidRPr="00D94000" w:rsidRDefault="000B1A6A" w:rsidP="00424192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безопасность.</w:t>
      </w:r>
    </w:p>
    <w:p w:rsidR="00424192" w:rsidRPr="00D94000" w:rsidRDefault="00424192" w:rsidP="00424192">
      <w:pPr>
        <w:jc w:val="both"/>
      </w:pPr>
    </w:p>
    <w:p w:rsidR="00424192" w:rsidRPr="00D94000" w:rsidRDefault="000B1A6A" w:rsidP="00BA6850">
      <w:pPr>
        <w:ind w:left="851"/>
        <w:jc w:val="center"/>
      </w:pPr>
      <w:r>
        <w:t>4</w:t>
      </w:r>
      <w:r w:rsidR="00BA6850">
        <w:t xml:space="preserve">. </w:t>
      </w:r>
      <w:r w:rsidR="00424192" w:rsidRPr="00D94000">
        <w:t xml:space="preserve">Сроки </w:t>
      </w:r>
      <w:r w:rsidR="00C267EE">
        <w:t>проведения К</w:t>
      </w:r>
      <w:r w:rsidR="000C024F">
        <w:t>онкурса</w:t>
      </w:r>
    </w:p>
    <w:p w:rsidR="00424192" w:rsidRPr="00D94000" w:rsidRDefault="00424192" w:rsidP="00424192">
      <w:pPr>
        <w:pStyle w:val="a4"/>
        <w:ind w:left="1211"/>
      </w:pPr>
    </w:p>
    <w:p w:rsidR="00424192" w:rsidRPr="00D94000" w:rsidRDefault="000C024F" w:rsidP="00424192">
      <w:pPr>
        <w:ind w:firstLine="709"/>
        <w:jc w:val="both"/>
      </w:pPr>
      <w:r>
        <w:t>4.1. Конкурс проводится с 1 июня по 24 июня 2020 года.</w:t>
      </w:r>
    </w:p>
    <w:p w:rsidR="00424192" w:rsidRPr="002A73B9" w:rsidRDefault="00424192" w:rsidP="00424192">
      <w:pPr>
        <w:ind w:firstLine="709"/>
        <w:jc w:val="both"/>
      </w:pPr>
      <w:r w:rsidRPr="002A73B9">
        <w:t xml:space="preserve">- с </w:t>
      </w:r>
      <w:r w:rsidR="00A75373" w:rsidRPr="002A73B9">
        <w:t>1</w:t>
      </w:r>
      <w:r w:rsidR="00C9616E" w:rsidRPr="002A73B9">
        <w:t xml:space="preserve"> </w:t>
      </w:r>
      <w:r w:rsidR="00A75373" w:rsidRPr="002A73B9">
        <w:t>июня</w:t>
      </w:r>
      <w:r w:rsidRPr="002A73B9">
        <w:t xml:space="preserve"> </w:t>
      </w:r>
      <w:r w:rsidR="00BA6850" w:rsidRPr="002A73B9">
        <w:t xml:space="preserve">по </w:t>
      </w:r>
      <w:r w:rsidRPr="002A73B9">
        <w:t xml:space="preserve"> </w:t>
      </w:r>
      <w:r w:rsidR="00DA16E6" w:rsidRPr="002A73B9">
        <w:t>3</w:t>
      </w:r>
      <w:r w:rsidR="00A75373" w:rsidRPr="002A73B9">
        <w:t xml:space="preserve"> июня  2020</w:t>
      </w:r>
      <w:r w:rsidR="000B1A6A" w:rsidRPr="002A73B9">
        <w:t xml:space="preserve"> года</w:t>
      </w:r>
      <w:r w:rsidRPr="002A73B9">
        <w:t xml:space="preserve"> - прием </w:t>
      </w:r>
      <w:r w:rsidR="00A75373" w:rsidRPr="002A73B9">
        <w:t>заявок</w:t>
      </w:r>
      <w:r w:rsidR="00DA16E6" w:rsidRPr="002A73B9">
        <w:t xml:space="preserve"> по ссылке:</w:t>
      </w:r>
    </w:p>
    <w:p w:rsidR="00DA16E6" w:rsidRDefault="002A714B" w:rsidP="00424192">
      <w:pPr>
        <w:ind w:firstLine="709"/>
        <w:jc w:val="both"/>
      </w:pPr>
      <w:hyperlink r:id="rId8" w:history="1">
        <w:r w:rsidR="00AF45E6">
          <w:rPr>
            <w:rStyle w:val="a9"/>
          </w:rPr>
          <w:t>https://docs.google.com/forms/d/e/1FAIpQLSf6_dsrz5c550kUjmdwW7uEPOtANVSVioEH3uki8MbVFboonQ/viewform</w:t>
        </w:r>
      </w:hyperlink>
    </w:p>
    <w:p w:rsidR="00A75373" w:rsidRPr="00C267EE" w:rsidRDefault="00424192" w:rsidP="00424192">
      <w:pPr>
        <w:ind w:firstLine="709"/>
        <w:jc w:val="both"/>
      </w:pPr>
      <w:r w:rsidRPr="002A73B9">
        <w:t xml:space="preserve">- с </w:t>
      </w:r>
      <w:r w:rsidR="00DA16E6" w:rsidRPr="002A73B9">
        <w:t>4</w:t>
      </w:r>
      <w:r w:rsidR="00BA6850" w:rsidRPr="002A73B9">
        <w:t xml:space="preserve"> </w:t>
      </w:r>
      <w:r w:rsidR="00A75373" w:rsidRPr="002A73B9">
        <w:t>июня</w:t>
      </w:r>
      <w:r w:rsidRPr="002A73B9">
        <w:t xml:space="preserve"> </w:t>
      </w:r>
      <w:r w:rsidR="00FA26B7" w:rsidRPr="002A73B9">
        <w:t xml:space="preserve">по </w:t>
      </w:r>
      <w:r w:rsidR="00DA16E6" w:rsidRPr="002A73B9">
        <w:t>17</w:t>
      </w:r>
      <w:r w:rsidRPr="002A73B9">
        <w:t xml:space="preserve"> </w:t>
      </w:r>
      <w:r w:rsidR="00A75373" w:rsidRPr="002A73B9">
        <w:t>июня 2020</w:t>
      </w:r>
      <w:r w:rsidR="00E54667" w:rsidRPr="002A73B9">
        <w:t xml:space="preserve"> года</w:t>
      </w:r>
      <w:r w:rsidRPr="002A73B9">
        <w:t xml:space="preserve"> </w:t>
      </w:r>
      <w:r w:rsidR="00FA26B7" w:rsidRPr="002A73B9">
        <w:t>–</w:t>
      </w:r>
      <w:r w:rsidRPr="002A73B9">
        <w:t xml:space="preserve"> </w:t>
      </w:r>
      <w:r w:rsidR="00A75373" w:rsidRPr="002A73B9">
        <w:t xml:space="preserve">сбор фотографий на почту </w:t>
      </w:r>
      <w:hyperlink r:id="rId9" w:history="1">
        <w:r w:rsidR="00DA16E6" w:rsidRPr="002A73B9">
          <w:rPr>
            <w:rStyle w:val="a9"/>
            <w:b/>
            <w:sz w:val="28"/>
            <w:lang w:val="en-US"/>
          </w:rPr>
          <w:t>crdo</w:t>
        </w:r>
        <w:r w:rsidR="00DA16E6" w:rsidRPr="002A73B9">
          <w:rPr>
            <w:rStyle w:val="a9"/>
            <w:b/>
            <w:sz w:val="28"/>
          </w:rPr>
          <w:t>.</w:t>
        </w:r>
        <w:r w:rsidR="00DA16E6" w:rsidRPr="002A73B9">
          <w:rPr>
            <w:rStyle w:val="a9"/>
            <w:b/>
            <w:sz w:val="28"/>
            <w:lang w:val="en-US"/>
          </w:rPr>
          <w:t>mau</w:t>
        </w:r>
        <w:r w:rsidR="00DA16E6" w:rsidRPr="002A73B9">
          <w:rPr>
            <w:rStyle w:val="a9"/>
            <w:b/>
            <w:sz w:val="28"/>
          </w:rPr>
          <w:t>@</w:t>
        </w:r>
        <w:r w:rsidR="00DA16E6" w:rsidRPr="002A73B9">
          <w:rPr>
            <w:rStyle w:val="a9"/>
            <w:b/>
            <w:sz w:val="28"/>
            <w:lang w:val="en-US"/>
          </w:rPr>
          <w:t>mail</w:t>
        </w:r>
        <w:r w:rsidR="00DA16E6" w:rsidRPr="002A73B9">
          <w:rPr>
            <w:rStyle w:val="a9"/>
            <w:b/>
            <w:sz w:val="28"/>
          </w:rPr>
          <w:t>.</w:t>
        </w:r>
        <w:proofErr w:type="spellStart"/>
        <w:r w:rsidR="00DA16E6" w:rsidRPr="002A73B9">
          <w:rPr>
            <w:rStyle w:val="a9"/>
            <w:b/>
            <w:sz w:val="28"/>
            <w:lang w:val="en-US"/>
          </w:rPr>
          <w:t>ru</w:t>
        </w:r>
        <w:proofErr w:type="spellEnd"/>
      </w:hyperlink>
      <w:r w:rsidR="00C267EE">
        <w:rPr>
          <w:rStyle w:val="a9"/>
          <w:b/>
          <w:sz w:val="28"/>
        </w:rPr>
        <w:t xml:space="preserve"> </w:t>
      </w:r>
      <w:r w:rsidR="00C267EE">
        <w:t>с пометкой номера ДОУ и указанием номинации</w:t>
      </w:r>
      <w:r w:rsidR="00C267EE">
        <w:t>.</w:t>
      </w:r>
    </w:p>
    <w:p w:rsidR="000C024F" w:rsidRDefault="00E54667" w:rsidP="00C267EE">
      <w:pPr>
        <w:ind w:firstLine="709"/>
        <w:jc w:val="both"/>
      </w:pPr>
      <w:r w:rsidRPr="002A73B9">
        <w:t xml:space="preserve">- с </w:t>
      </w:r>
      <w:r w:rsidR="00DA16E6" w:rsidRPr="002A73B9">
        <w:t>18 июня</w:t>
      </w:r>
      <w:r w:rsidR="00FA26B7" w:rsidRPr="002A73B9">
        <w:t xml:space="preserve"> по </w:t>
      </w:r>
      <w:r w:rsidR="00DA16E6" w:rsidRPr="002A73B9">
        <w:t>24</w:t>
      </w:r>
      <w:r w:rsidR="00FA26B7" w:rsidRPr="002A73B9">
        <w:t xml:space="preserve"> </w:t>
      </w:r>
      <w:r w:rsidR="00DA16E6" w:rsidRPr="002A73B9">
        <w:t>июня 2020</w:t>
      </w:r>
      <w:r w:rsidRPr="002A73B9">
        <w:t xml:space="preserve"> года</w:t>
      </w:r>
      <w:r w:rsidR="00FA26B7" w:rsidRPr="002A73B9">
        <w:t xml:space="preserve"> – подведение итогов.</w:t>
      </w:r>
      <w:r w:rsidR="00C267EE">
        <w:t xml:space="preserve"> </w:t>
      </w:r>
    </w:p>
    <w:p w:rsidR="000C024F" w:rsidRDefault="000C024F" w:rsidP="00424192">
      <w:pPr>
        <w:ind w:firstLine="709"/>
        <w:jc w:val="both"/>
      </w:pPr>
    </w:p>
    <w:p w:rsidR="000C024F" w:rsidRDefault="000C024F" w:rsidP="000C024F">
      <w:pPr>
        <w:ind w:firstLine="709"/>
        <w:jc w:val="center"/>
      </w:pPr>
      <w:r>
        <w:lastRenderedPageBreak/>
        <w:t>5. П</w:t>
      </w:r>
      <w:r w:rsidRPr="00D94000">
        <w:t>одведение итогов</w:t>
      </w:r>
    </w:p>
    <w:p w:rsidR="000C024F" w:rsidRPr="00D94000" w:rsidRDefault="000C024F" w:rsidP="00424192">
      <w:pPr>
        <w:ind w:firstLine="709"/>
        <w:jc w:val="both"/>
      </w:pPr>
    </w:p>
    <w:p w:rsidR="00C9616E" w:rsidRDefault="000C024F" w:rsidP="00C9616E">
      <w:pPr>
        <w:ind w:firstLine="709"/>
      </w:pPr>
      <w:r>
        <w:t>5.1</w:t>
      </w:r>
      <w:r w:rsidR="00424192" w:rsidRPr="00D94000">
        <w:t>. В результа</w:t>
      </w:r>
      <w:r w:rsidR="006008A7">
        <w:t>те конкурсного отбора определяются победители: по 3 победителя в ка</w:t>
      </w:r>
      <w:r w:rsidR="00C9616E">
        <w:t>ждой номинации – 1, 2, 3 места</w:t>
      </w:r>
      <w:r w:rsidR="00250BB4">
        <w:t>.</w:t>
      </w:r>
    </w:p>
    <w:p w:rsidR="000C024F" w:rsidRDefault="000C024F" w:rsidP="006008A7">
      <w:pPr>
        <w:ind w:firstLine="709"/>
      </w:pPr>
      <w:r>
        <w:t>5.2</w:t>
      </w:r>
      <w:r w:rsidR="00C9616E">
        <w:t>. Организаторы могут добавлять дополнительные номинации.</w:t>
      </w:r>
    </w:p>
    <w:p w:rsidR="00C9616E" w:rsidRDefault="000C024F" w:rsidP="006008A7">
      <w:pPr>
        <w:ind w:firstLine="709"/>
      </w:pPr>
      <w:r>
        <w:t xml:space="preserve">5.3. </w:t>
      </w:r>
      <w:r w:rsidR="003A041A">
        <w:t>Результаты</w:t>
      </w:r>
      <w:r w:rsidR="003A041A" w:rsidRPr="003A041A">
        <w:t xml:space="preserve"> Конкурса размещаются на официальном сайте Организатора.</w:t>
      </w:r>
      <w:r w:rsidR="00C9616E">
        <w:t xml:space="preserve"> </w:t>
      </w:r>
    </w:p>
    <w:p w:rsidR="000C024F" w:rsidRDefault="000C024F" w:rsidP="006008A7">
      <w:pPr>
        <w:ind w:firstLine="709"/>
      </w:pPr>
    </w:p>
    <w:p w:rsidR="000C024F" w:rsidRDefault="000C024F" w:rsidP="000C024F">
      <w:pPr>
        <w:ind w:firstLine="709"/>
        <w:jc w:val="center"/>
      </w:pPr>
    </w:p>
    <w:p w:rsidR="000C024F" w:rsidRPr="00D94000" w:rsidRDefault="000C024F" w:rsidP="000C024F">
      <w:pPr>
        <w:ind w:firstLine="709"/>
        <w:jc w:val="both"/>
        <w:sectPr w:rsidR="000C024F" w:rsidRPr="00D94000" w:rsidSect="00080C9A">
          <w:pgSz w:w="11906" w:h="16838"/>
          <w:pgMar w:top="1134" w:right="850" w:bottom="993" w:left="1701" w:header="708" w:footer="708" w:gutter="0"/>
          <w:cols w:space="720"/>
        </w:sectPr>
      </w:pPr>
    </w:p>
    <w:p w:rsidR="00532DC9" w:rsidRDefault="00C9616E" w:rsidP="00C9616E">
      <w:pPr>
        <w:ind w:right="-97"/>
        <w:jc w:val="right"/>
      </w:pPr>
      <w:r>
        <w:lastRenderedPageBreak/>
        <w:t>Приложение 2</w:t>
      </w:r>
      <w:r w:rsidR="003A6754">
        <w:t xml:space="preserve"> </w:t>
      </w:r>
    </w:p>
    <w:p w:rsidR="003A6754" w:rsidRPr="00562B69" w:rsidRDefault="003A6754" w:rsidP="003A6754">
      <w:pPr>
        <w:ind w:right="-97"/>
        <w:jc w:val="right"/>
      </w:pPr>
    </w:p>
    <w:p w:rsidR="000F4AF2" w:rsidRPr="000F4AF2" w:rsidRDefault="000F4AF2" w:rsidP="000F4AF2">
      <w:pPr>
        <w:jc w:val="center"/>
        <w:rPr>
          <w:b/>
        </w:rPr>
      </w:pPr>
      <w:r>
        <w:rPr>
          <w:b/>
        </w:rPr>
        <w:t>Организационный комитет</w:t>
      </w:r>
      <w:r w:rsidRPr="000F4AF2">
        <w:rPr>
          <w:b/>
        </w:rPr>
        <w:t xml:space="preserve"> городского конкурса </w:t>
      </w:r>
    </w:p>
    <w:p w:rsidR="000F4AF2" w:rsidRPr="000F4AF2" w:rsidRDefault="000F4AF2" w:rsidP="000F4AF2">
      <w:pPr>
        <w:jc w:val="center"/>
        <w:rPr>
          <w:b/>
        </w:rPr>
      </w:pPr>
      <w:r w:rsidRPr="000F4AF2">
        <w:rPr>
          <w:b/>
        </w:rPr>
        <w:t xml:space="preserve">по благоустройству территории дошкольных образовательных учреждений </w:t>
      </w:r>
    </w:p>
    <w:p w:rsidR="00532DC9" w:rsidRPr="00562B69" w:rsidRDefault="000F4AF2" w:rsidP="000F4AF2">
      <w:pPr>
        <w:jc w:val="center"/>
        <w:rPr>
          <w:b/>
        </w:rPr>
      </w:pPr>
      <w:r w:rsidRPr="000F4AF2">
        <w:rPr>
          <w:b/>
        </w:rPr>
        <w:t>города Чебоксары «</w:t>
      </w:r>
      <w:r w:rsidR="00DA16E6">
        <w:rPr>
          <w:b/>
        </w:rPr>
        <w:t xml:space="preserve">Цветущая </w:t>
      </w:r>
      <w:r w:rsidR="003A041A">
        <w:rPr>
          <w:b/>
        </w:rPr>
        <w:t>Чувашия</w:t>
      </w:r>
      <w:r w:rsidR="00C267EE">
        <w:rPr>
          <w:b/>
        </w:rPr>
        <w:t>», приуроченного</w:t>
      </w:r>
      <w:r w:rsidRPr="000F4AF2">
        <w:rPr>
          <w:b/>
        </w:rPr>
        <w:t xml:space="preserve"> 100-летию образования Чувашской автономной области</w:t>
      </w:r>
      <w:r w:rsidR="00532DC9" w:rsidRPr="00562B69">
        <w:rPr>
          <w:b/>
        </w:rPr>
        <w:t>»</w:t>
      </w:r>
    </w:p>
    <w:p w:rsidR="00532DC9" w:rsidRPr="00562B69" w:rsidRDefault="00532DC9" w:rsidP="00562B69">
      <w:pPr>
        <w:spacing w:line="360" w:lineRule="auto"/>
        <w:jc w:val="center"/>
        <w:rPr>
          <w:b/>
        </w:rPr>
      </w:pPr>
    </w:p>
    <w:tbl>
      <w:tblPr>
        <w:tblW w:w="967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703"/>
      </w:tblGrid>
      <w:tr w:rsidR="00532DC9" w:rsidRPr="00562B69" w:rsidTr="00C267EE">
        <w:tc>
          <w:tcPr>
            <w:tcW w:w="3970" w:type="dxa"/>
            <w:shd w:val="clear" w:color="auto" w:fill="auto"/>
          </w:tcPr>
          <w:p w:rsidR="00532DC9" w:rsidRPr="00562B69" w:rsidRDefault="003A041A" w:rsidP="00562B69">
            <w:pPr>
              <w:spacing w:line="360" w:lineRule="auto"/>
              <w:rPr>
                <w:b/>
              </w:rPr>
            </w:pPr>
            <w:r>
              <w:t>Сахарова Елена Петровна</w:t>
            </w:r>
          </w:p>
        </w:tc>
        <w:tc>
          <w:tcPr>
            <w:tcW w:w="5703" w:type="dxa"/>
            <w:shd w:val="clear" w:color="auto" w:fill="auto"/>
          </w:tcPr>
          <w:p w:rsidR="00532DC9" w:rsidRPr="00562B69" w:rsidRDefault="00532DC9" w:rsidP="00562B69">
            <w:pPr>
              <w:spacing w:line="360" w:lineRule="auto"/>
              <w:jc w:val="both"/>
              <w:rPr>
                <w:b/>
              </w:rPr>
            </w:pPr>
            <w:r w:rsidRPr="00562B69">
              <w:t>-</w:t>
            </w:r>
            <w:r w:rsidR="00C267EE">
              <w:t xml:space="preserve"> </w:t>
            </w:r>
            <w:r w:rsidRPr="00562B69">
              <w:t xml:space="preserve">заместитель </w:t>
            </w:r>
            <w:proofErr w:type="gramStart"/>
            <w:r w:rsidRPr="00562B69">
              <w:t>начальника управления       образования администрации города</w:t>
            </w:r>
            <w:proofErr w:type="gramEnd"/>
            <w:r w:rsidRPr="00562B69">
              <w:t xml:space="preserve"> Чебоксары; </w:t>
            </w:r>
          </w:p>
        </w:tc>
      </w:tr>
      <w:tr w:rsidR="00532DC9" w:rsidRPr="00562B69" w:rsidTr="00C267EE">
        <w:tc>
          <w:tcPr>
            <w:tcW w:w="3970" w:type="dxa"/>
            <w:shd w:val="clear" w:color="auto" w:fill="auto"/>
          </w:tcPr>
          <w:p w:rsidR="00532DC9" w:rsidRPr="00562B69" w:rsidRDefault="003A041A" w:rsidP="00562B69">
            <w:pPr>
              <w:spacing w:line="360" w:lineRule="auto"/>
              <w:rPr>
                <w:b/>
              </w:rPr>
            </w:pPr>
            <w:r>
              <w:t>Федорова Наталия Геннадьевна</w:t>
            </w:r>
          </w:p>
        </w:tc>
        <w:tc>
          <w:tcPr>
            <w:tcW w:w="5703" w:type="dxa"/>
            <w:shd w:val="clear" w:color="auto" w:fill="auto"/>
          </w:tcPr>
          <w:p w:rsidR="00532DC9" w:rsidRPr="00562B69" w:rsidRDefault="00532DC9" w:rsidP="00562B69">
            <w:pPr>
              <w:spacing w:line="360" w:lineRule="auto"/>
              <w:jc w:val="both"/>
              <w:rPr>
                <w:b/>
              </w:rPr>
            </w:pPr>
            <w:r w:rsidRPr="00562B69">
              <w:t>-</w:t>
            </w:r>
            <w:r w:rsidR="00C267EE">
              <w:t xml:space="preserve"> </w:t>
            </w:r>
            <w:r w:rsidRPr="00562B69">
              <w:t xml:space="preserve">начальник </w:t>
            </w:r>
            <w:proofErr w:type="gramStart"/>
            <w:r w:rsidRPr="00562B69">
              <w:t>отдела дошкольного образования  управления образования администрации города</w:t>
            </w:r>
            <w:proofErr w:type="gramEnd"/>
            <w:r w:rsidRPr="00562B69">
              <w:t xml:space="preserve"> Чебоксары;</w:t>
            </w:r>
          </w:p>
        </w:tc>
      </w:tr>
      <w:tr w:rsidR="00532DC9" w:rsidRPr="00562B69" w:rsidTr="00C267EE">
        <w:tc>
          <w:tcPr>
            <w:tcW w:w="3970" w:type="dxa"/>
            <w:shd w:val="clear" w:color="auto" w:fill="auto"/>
          </w:tcPr>
          <w:p w:rsidR="00532DC9" w:rsidRPr="00562B69" w:rsidRDefault="003A041A" w:rsidP="00562B69">
            <w:pPr>
              <w:spacing w:line="360" w:lineRule="auto"/>
            </w:pPr>
            <w:r>
              <w:t>Давыдова Татьяна Юрьевна</w:t>
            </w:r>
          </w:p>
        </w:tc>
        <w:tc>
          <w:tcPr>
            <w:tcW w:w="5703" w:type="dxa"/>
            <w:shd w:val="clear" w:color="auto" w:fill="auto"/>
          </w:tcPr>
          <w:p w:rsidR="00532DC9" w:rsidRPr="00562B69" w:rsidRDefault="00532DC9" w:rsidP="00562B69">
            <w:pPr>
              <w:spacing w:line="360" w:lineRule="auto"/>
              <w:jc w:val="both"/>
            </w:pPr>
            <w:r w:rsidRPr="00562B69">
              <w:t>-</w:t>
            </w:r>
            <w:r w:rsidR="00C267EE">
              <w:t xml:space="preserve"> </w:t>
            </w:r>
            <w:r w:rsidR="000F4AF2">
              <w:t>директор</w:t>
            </w:r>
            <w:r w:rsidR="003A6754">
              <w:t xml:space="preserve"> МА</w:t>
            </w:r>
            <w:r w:rsidR="00C267EE">
              <w:t>У «ЦРДО» г. Чебоксары.</w:t>
            </w:r>
          </w:p>
        </w:tc>
      </w:tr>
    </w:tbl>
    <w:p w:rsidR="000E0E4A" w:rsidRPr="001A00EF" w:rsidRDefault="000E0E4A" w:rsidP="00562B69">
      <w:pPr>
        <w:spacing w:line="360" w:lineRule="auto"/>
        <w:jc w:val="center"/>
        <w:rPr>
          <w:b/>
        </w:rPr>
      </w:pPr>
      <w:r w:rsidRPr="001A00EF">
        <w:rPr>
          <w:b/>
        </w:rPr>
        <w:t>Экспертная комиссия</w:t>
      </w:r>
      <w:r w:rsidR="003A6754" w:rsidRPr="001A00EF">
        <w:rPr>
          <w:b/>
        </w:rPr>
        <w:t>:</w:t>
      </w:r>
    </w:p>
    <w:p w:rsidR="003A041A" w:rsidRDefault="003A041A" w:rsidP="00C267EE">
      <w:pPr>
        <w:pStyle w:val="a4"/>
        <w:numPr>
          <w:ilvl w:val="0"/>
          <w:numId w:val="8"/>
        </w:numPr>
        <w:spacing w:line="360" w:lineRule="auto"/>
        <w:ind w:left="284" w:hanging="284"/>
        <w:jc w:val="both"/>
      </w:pPr>
      <w:proofErr w:type="spellStart"/>
      <w:r w:rsidRPr="003A041A">
        <w:t>Ердукова</w:t>
      </w:r>
      <w:proofErr w:type="spellEnd"/>
      <w:r w:rsidRPr="003A041A">
        <w:t xml:space="preserve"> Л</w:t>
      </w:r>
      <w:r>
        <w:t>юдмила Анатольевна</w:t>
      </w:r>
      <w:r w:rsidRPr="003A041A">
        <w:tab/>
        <w:t>- старший методист МАУ «ЦРДО» г. Чебоксары;</w:t>
      </w:r>
    </w:p>
    <w:p w:rsidR="003A041A" w:rsidRDefault="003A041A" w:rsidP="00C267EE">
      <w:pPr>
        <w:pStyle w:val="a4"/>
        <w:numPr>
          <w:ilvl w:val="0"/>
          <w:numId w:val="8"/>
        </w:numPr>
        <w:spacing w:line="360" w:lineRule="auto"/>
        <w:ind w:left="284" w:hanging="284"/>
        <w:jc w:val="both"/>
      </w:pPr>
      <w:r>
        <w:t>Яковлева Валентина Сергеевна</w:t>
      </w:r>
      <w:r w:rsidRPr="003A041A">
        <w:tab/>
        <w:t>- методист МАУ «ЦРДО» г. Чебоксары;</w:t>
      </w:r>
    </w:p>
    <w:p w:rsidR="003A041A" w:rsidRDefault="003A041A" w:rsidP="00C267EE">
      <w:pPr>
        <w:pStyle w:val="a4"/>
        <w:numPr>
          <w:ilvl w:val="0"/>
          <w:numId w:val="8"/>
        </w:numPr>
        <w:spacing w:line="360" w:lineRule="auto"/>
        <w:ind w:left="284" w:hanging="284"/>
        <w:jc w:val="both"/>
      </w:pPr>
      <w:proofErr w:type="spellStart"/>
      <w:r w:rsidRPr="003A041A">
        <w:t>Машанова</w:t>
      </w:r>
      <w:proofErr w:type="spellEnd"/>
      <w:r w:rsidRPr="003A041A">
        <w:t xml:space="preserve"> Н</w:t>
      </w:r>
      <w:r>
        <w:t>аталия Геннадьевна</w:t>
      </w:r>
      <w:r w:rsidRPr="003A041A">
        <w:tab/>
        <w:t>- методист МАУ «ЦРДО» г. Чебоксары;</w:t>
      </w:r>
    </w:p>
    <w:p w:rsidR="003A041A" w:rsidRDefault="003A041A" w:rsidP="00C267EE">
      <w:pPr>
        <w:pStyle w:val="a4"/>
        <w:numPr>
          <w:ilvl w:val="0"/>
          <w:numId w:val="8"/>
        </w:numPr>
        <w:spacing w:line="360" w:lineRule="auto"/>
        <w:ind w:left="284" w:hanging="284"/>
        <w:jc w:val="both"/>
      </w:pPr>
      <w:r w:rsidRPr="003A041A">
        <w:t>Зайцева М</w:t>
      </w:r>
      <w:r>
        <w:t>арина Николаевна</w:t>
      </w:r>
      <w:r w:rsidRPr="003A041A">
        <w:tab/>
        <w:t>- методист МАУ «ЦРДО» г. Чебоксары;</w:t>
      </w:r>
    </w:p>
    <w:p w:rsidR="003A041A" w:rsidRDefault="003A041A" w:rsidP="00C267EE">
      <w:pPr>
        <w:pStyle w:val="a4"/>
        <w:numPr>
          <w:ilvl w:val="0"/>
          <w:numId w:val="8"/>
        </w:numPr>
        <w:spacing w:line="360" w:lineRule="auto"/>
        <w:ind w:left="284" w:hanging="284"/>
        <w:jc w:val="both"/>
      </w:pPr>
      <w:r>
        <w:t>Мишина Марина Александровна</w:t>
      </w:r>
      <w:r>
        <w:tab/>
        <w:t>- методист МАУ «ЦРДО» г. Чебоксары;</w:t>
      </w:r>
    </w:p>
    <w:p w:rsidR="000E0E4A" w:rsidRPr="001A00EF" w:rsidRDefault="00DA16E6" w:rsidP="00C267EE">
      <w:pPr>
        <w:pStyle w:val="a4"/>
        <w:numPr>
          <w:ilvl w:val="0"/>
          <w:numId w:val="8"/>
        </w:numPr>
        <w:spacing w:line="360" w:lineRule="auto"/>
        <w:ind w:left="284" w:hanging="284"/>
        <w:jc w:val="both"/>
      </w:pPr>
      <w:r w:rsidRPr="001A00EF">
        <w:t xml:space="preserve">Петрова Наталия Александровна </w:t>
      </w:r>
      <w:r w:rsidR="000E0E4A" w:rsidRPr="001A00EF">
        <w:t>– заведующий МБДОУ «</w:t>
      </w:r>
      <w:r w:rsidR="002053D3" w:rsidRPr="001A00EF">
        <w:t>Детский сад</w:t>
      </w:r>
      <w:r w:rsidR="000E0E4A" w:rsidRPr="001A00EF">
        <w:t xml:space="preserve"> </w:t>
      </w:r>
      <w:r w:rsidR="002053D3" w:rsidRPr="001A00EF">
        <w:t>№</w:t>
      </w:r>
      <w:r w:rsidRPr="001A00EF">
        <w:t>6</w:t>
      </w:r>
      <w:r w:rsidR="000E0E4A" w:rsidRPr="001A00EF">
        <w:t>» г. Чебоксары</w:t>
      </w:r>
    </w:p>
    <w:p w:rsidR="00DA16E6" w:rsidRPr="001A00EF" w:rsidRDefault="00DA16E6" w:rsidP="00C267EE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1A00EF">
        <w:t>Медведева Светлана Николаевна – заведующий МБДОУ «Детский сад №10» г. Чебоксары</w:t>
      </w:r>
    </w:p>
    <w:p w:rsidR="00392FBC" w:rsidRDefault="00DA16E6" w:rsidP="00C267EE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1A00EF">
        <w:t>Кудрявцева Татьяна Алексеевна – заведующий МБДОУ «Детский сад №16» г. Чебоксары</w:t>
      </w:r>
    </w:p>
    <w:p w:rsidR="00DA16E6" w:rsidRPr="001A00EF" w:rsidRDefault="00DA16E6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1A00EF">
        <w:t>Егорова Инесса Леонидовна – заведующий МБДОУ «Детский сад №55» г. Чебоксары</w:t>
      </w:r>
    </w:p>
    <w:p w:rsidR="00DA16E6" w:rsidRPr="001A00EF" w:rsidRDefault="00DA16E6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proofErr w:type="spellStart"/>
      <w:r w:rsidRPr="001A00EF">
        <w:t>Смышляева</w:t>
      </w:r>
      <w:proofErr w:type="spellEnd"/>
      <w:r w:rsidRPr="001A00EF">
        <w:t xml:space="preserve"> Светлана Николаевна – заведующий МБДО</w:t>
      </w:r>
      <w:bookmarkStart w:id="0" w:name="_GoBack"/>
      <w:bookmarkEnd w:id="0"/>
      <w:r w:rsidRPr="001A00EF">
        <w:t>У «Детский сад №64» г. Чебоксары</w:t>
      </w:r>
    </w:p>
    <w:p w:rsidR="00DA16E6" w:rsidRPr="001A00EF" w:rsidRDefault="00DA16E6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1A00EF">
        <w:t>Владимирова Людмила Леонидовна – заведующий МБДОУ «Детский сад №126» г. Чебоксары</w:t>
      </w:r>
    </w:p>
    <w:p w:rsidR="00DA16E6" w:rsidRPr="001A00EF" w:rsidRDefault="00DA16E6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1A00EF">
        <w:t>Петрова Светлана Геннадиевна – заведующий МБДОУ «Детский сад №160» г. Чебоксары</w:t>
      </w:r>
    </w:p>
    <w:p w:rsidR="00DA16E6" w:rsidRPr="001A00EF" w:rsidRDefault="003A041A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3A041A">
        <w:t xml:space="preserve">Семенова Наталия </w:t>
      </w:r>
      <w:proofErr w:type="spellStart"/>
      <w:r w:rsidRPr="003A041A">
        <w:t>Диогеновна</w:t>
      </w:r>
      <w:proofErr w:type="spellEnd"/>
      <w:r w:rsidRPr="003A041A">
        <w:t xml:space="preserve"> </w:t>
      </w:r>
      <w:r w:rsidR="00DA16E6" w:rsidRPr="001A00EF">
        <w:t>– заведующий МБДОУ «Детский сад №</w:t>
      </w:r>
      <w:r>
        <w:t>17</w:t>
      </w:r>
      <w:r w:rsidR="00DA16E6" w:rsidRPr="001A00EF">
        <w:t>» г. Чебоксары</w:t>
      </w:r>
    </w:p>
    <w:p w:rsidR="00DA16E6" w:rsidRPr="001A00EF" w:rsidRDefault="003A041A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3A041A">
        <w:t xml:space="preserve">Михайлова Алина Михайловна </w:t>
      </w:r>
      <w:r w:rsidR="00DA16E6" w:rsidRPr="001A00EF">
        <w:t>– заведующий МБДОУ «Детский сад №</w:t>
      </w:r>
      <w:r>
        <w:t>65</w:t>
      </w:r>
      <w:r w:rsidR="00DA16E6" w:rsidRPr="001A00EF">
        <w:t>» г. Чебоксары</w:t>
      </w:r>
    </w:p>
    <w:p w:rsidR="00036AC7" w:rsidRPr="00562B69" w:rsidRDefault="003A041A" w:rsidP="00C267EE">
      <w:pPr>
        <w:pStyle w:val="a4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both"/>
      </w:pPr>
      <w:r w:rsidRPr="003A041A">
        <w:t xml:space="preserve">Демакова Светлана Юрьевна </w:t>
      </w:r>
      <w:r w:rsidR="00DA16E6" w:rsidRPr="001A00EF">
        <w:t>– заведующий МБДОУ «Детский сад №</w:t>
      </w:r>
      <w:r>
        <w:t>27</w:t>
      </w:r>
      <w:r w:rsidR="00DA16E6" w:rsidRPr="001A00EF">
        <w:t>» г. Чебоксары</w:t>
      </w:r>
    </w:p>
    <w:sectPr w:rsidR="00036AC7" w:rsidRPr="00562B69" w:rsidSect="00BF35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4B" w:rsidRDefault="002A714B" w:rsidP="00DA16E6">
      <w:r>
        <w:separator/>
      </w:r>
    </w:p>
  </w:endnote>
  <w:endnote w:type="continuationSeparator" w:id="0">
    <w:p w:rsidR="002A714B" w:rsidRDefault="002A714B" w:rsidP="00D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4B" w:rsidRDefault="002A714B" w:rsidP="00DA16E6">
      <w:r>
        <w:separator/>
      </w:r>
    </w:p>
  </w:footnote>
  <w:footnote w:type="continuationSeparator" w:id="0">
    <w:p w:rsidR="002A714B" w:rsidRDefault="002A714B" w:rsidP="00DA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9C5"/>
    <w:multiLevelType w:val="hybridMultilevel"/>
    <w:tmpl w:val="AB28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4747"/>
    <w:multiLevelType w:val="hybridMultilevel"/>
    <w:tmpl w:val="697C1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2A8"/>
    <w:multiLevelType w:val="hybridMultilevel"/>
    <w:tmpl w:val="4D42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3D2"/>
    <w:multiLevelType w:val="hybridMultilevel"/>
    <w:tmpl w:val="09A2D85C"/>
    <w:lvl w:ilvl="0" w:tplc="D93EB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C6300">
      <w:numFmt w:val="none"/>
      <w:lvlText w:val=""/>
      <w:lvlJc w:val="left"/>
      <w:pPr>
        <w:tabs>
          <w:tab w:val="num" w:pos="360"/>
        </w:tabs>
      </w:pPr>
    </w:lvl>
    <w:lvl w:ilvl="2" w:tplc="6060BADE">
      <w:numFmt w:val="none"/>
      <w:lvlText w:val=""/>
      <w:lvlJc w:val="left"/>
      <w:pPr>
        <w:tabs>
          <w:tab w:val="num" w:pos="360"/>
        </w:tabs>
      </w:pPr>
    </w:lvl>
    <w:lvl w:ilvl="3" w:tplc="79F05AD6">
      <w:numFmt w:val="none"/>
      <w:lvlText w:val=""/>
      <w:lvlJc w:val="left"/>
      <w:pPr>
        <w:tabs>
          <w:tab w:val="num" w:pos="360"/>
        </w:tabs>
      </w:pPr>
    </w:lvl>
    <w:lvl w:ilvl="4" w:tplc="265CDF58">
      <w:numFmt w:val="none"/>
      <w:lvlText w:val=""/>
      <w:lvlJc w:val="left"/>
      <w:pPr>
        <w:tabs>
          <w:tab w:val="num" w:pos="360"/>
        </w:tabs>
      </w:pPr>
    </w:lvl>
    <w:lvl w:ilvl="5" w:tplc="B510AC28">
      <w:numFmt w:val="none"/>
      <w:lvlText w:val=""/>
      <w:lvlJc w:val="left"/>
      <w:pPr>
        <w:tabs>
          <w:tab w:val="num" w:pos="360"/>
        </w:tabs>
      </w:pPr>
    </w:lvl>
    <w:lvl w:ilvl="6" w:tplc="1636634A">
      <w:numFmt w:val="none"/>
      <w:lvlText w:val=""/>
      <w:lvlJc w:val="left"/>
      <w:pPr>
        <w:tabs>
          <w:tab w:val="num" w:pos="360"/>
        </w:tabs>
      </w:pPr>
    </w:lvl>
    <w:lvl w:ilvl="7" w:tplc="95CC31AC">
      <w:numFmt w:val="none"/>
      <w:lvlText w:val=""/>
      <w:lvlJc w:val="left"/>
      <w:pPr>
        <w:tabs>
          <w:tab w:val="num" w:pos="360"/>
        </w:tabs>
      </w:pPr>
    </w:lvl>
    <w:lvl w:ilvl="8" w:tplc="EEC6C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1D63FB"/>
    <w:multiLevelType w:val="hybridMultilevel"/>
    <w:tmpl w:val="D170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34FE"/>
    <w:multiLevelType w:val="hybridMultilevel"/>
    <w:tmpl w:val="6F082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31243"/>
    <w:multiLevelType w:val="multilevel"/>
    <w:tmpl w:val="2BF010E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45" w:hanging="360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abstractNum w:abstractNumId="7">
    <w:nsid w:val="5BB614BD"/>
    <w:multiLevelType w:val="hybridMultilevel"/>
    <w:tmpl w:val="8BF496E4"/>
    <w:lvl w:ilvl="0" w:tplc="642A0946">
      <w:start w:val="7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0E"/>
    <w:rsid w:val="00036AC7"/>
    <w:rsid w:val="00080C9A"/>
    <w:rsid w:val="00080D7F"/>
    <w:rsid w:val="000B1A6A"/>
    <w:rsid w:val="000C024F"/>
    <w:rsid w:val="000C086C"/>
    <w:rsid w:val="000D4524"/>
    <w:rsid w:val="000E0E4A"/>
    <w:rsid w:val="000F4AF2"/>
    <w:rsid w:val="00147A40"/>
    <w:rsid w:val="00172961"/>
    <w:rsid w:val="001A00EF"/>
    <w:rsid w:val="001B7E56"/>
    <w:rsid w:val="002053D3"/>
    <w:rsid w:val="00243AD4"/>
    <w:rsid w:val="00250BB4"/>
    <w:rsid w:val="002513BE"/>
    <w:rsid w:val="002728CE"/>
    <w:rsid w:val="002A05B2"/>
    <w:rsid w:val="002A714B"/>
    <w:rsid w:val="002A73B9"/>
    <w:rsid w:val="002D4DAF"/>
    <w:rsid w:val="002F6B7E"/>
    <w:rsid w:val="00312869"/>
    <w:rsid w:val="00387A71"/>
    <w:rsid w:val="00392FBC"/>
    <w:rsid w:val="003A041A"/>
    <w:rsid w:val="003A6754"/>
    <w:rsid w:val="00405C75"/>
    <w:rsid w:val="00424192"/>
    <w:rsid w:val="00523644"/>
    <w:rsid w:val="00532DC9"/>
    <w:rsid w:val="00562B69"/>
    <w:rsid w:val="005948C3"/>
    <w:rsid w:val="006008A7"/>
    <w:rsid w:val="00623D79"/>
    <w:rsid w:val="006402FE"/>
    <w:rsid w:val="006815F9"/>
    <w:rsid w:val="006B3374"/>
    <w:rsid w:val="00725BC1"/>
    <w:rsid w:val="007C2C23"/>
    <w:rsid w:val="007E7370"/>
    <w:rsid w:val="00825C69"/>
    <w:rsid w:val="008650DB"/>
    <w:rsid w:val="0088060E"/>
    <w:rsid w:val="008F5E25"/>
    <w:rsid w:val="0090777E"/>
    <w:rsid w:val="00951776"/>
    <w:rsid w:val="0095371C"/>
    <w:rsid w:val="00A34993"/>
    <w:rsid w:val="00A75373"/>
    <w:rsid w:val="00AC4303"/>
    <w:rsid w:val="00AF45E6"/>
    <w:rsid w:val="00B33994"/>
    <w:rsid w:val="00B84C0F"/>
    <w:rsid w:val="00BA6850"/>
    <w:rsid w:val="00BC67FE"/>
    <w:rsid w:val="00BF3527"/>
    <w:rsid w:val="00C10B88"/>
    <w:rsid w:val="00C267EE"/>
    <w:rsid w:val="00C57DD4"/>
    <w:rsid w:val="00C66319"/>
    <w:rsid w:val="00C9616E"/>
    <w:rsid w:val="00D0714B"/>
    <w:rsid w:val="00D15E27"/>
    <w:rsid w:val="00D2293A"/>
    <w:rsid w:val="00D94000"/>
    <w:rsid w:val="00DA16E6"/>
    <w:rsid w:val="00DB70B1"/>
    <w:rsid w:val="00DD55F9"/>
    <w:rsid w:val="00E0449D"/>
    <w:rsid w:val="00E54667"/>
    <w:rsid w:val="00F16AFA"/>
    <w:rsid w:val="00FA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9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241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4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32D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32D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C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43A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A16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16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19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4241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4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2419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32D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32D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2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D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DC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43AD4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A16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16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6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6_dsrz5c550kUjmdwW7uEPOtANVSVioEH3uki8MbVFboonQ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do.ma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Компьютер1</cp:lastModifiedBy>
  <cp:revision>51</cp:revision>
  <cp:lastPrinted>2020-05-22T12:16:00Z</cp:lastPrinted>
  <dcterms:created xsi:type="dcterms:W3CDTF">2017-06-08T12:02:00Z</dcterms:created>
  <dcterms:modified xsi:type="dcterms:W3CDTF">2020-05-25T06:51:00Z</dcterms:modified>
</cp:coreProperties>
</file>